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34" w:rsidRDefault="00F73634" w:rsidP="00F73634">
      <w:pPr>
        <w:pStyle w:val="Default"/>
        <w:rPr>
          <w:rFonts w:asciiTheme="minorHAnsi" w:hAnsiTheme="minorHAnsi" w:cstheme="minorHAnsi"/>
        </w:rPr>
      </w:pPr>
    </w:p>
    <w:p w:rsidR="00F73634" w:rsidRDefault="00F73634" w:rsidP="00F73634">
      <w:pPr>
        <w:pStyle w:val="Default"/>
        <w:rPr>
          <w:rFonts w:asciiTheme="minorHAnsi" w:hAnsiTheme="minorHAnsi" w:cstheme="minorHAnsi"/>
        </w:rPr>
      </w:pPr>
    </w:p>
    <w:p w:rsidR="00F73634" w:rsidRDefault="00F73634" w:rsidP="00E17198">
      <w:pPr>
        <w:pStyle w:val="Default"/>
        <w:jc w:val="right"/>
        <w:rPr>
          <w:rFonts w:asciiTheme="minorHAnsi" w:hAnsiTheme="minorHAnsi" w:cstheme="minorHAnsi"/>
        </w:rPr>
      </w:pPr>
      <w:r>
        <w:rPr>
          <w:noProof/>
          <w:lang w:eastAsia="en-GB"/>
        </w:rPr>
        <w:lastRenderedPageBreak/>
        <w:drawing>
          <wp:inline distT="0" distB="0" distL="0" distR="0" wp14:anchorId="2BF8AD1B" wp14:editId="7E15B427">
            <wp:extent cx="2573020" cy="65849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3020" cy="658495"/>
                    </a:xfrm>
                    <a:prstGeom prst="rect">
                      <a:avLst/>
                    </a:prstGeom>
                    <a:noFill/>
                  </pic:spPr>
                </pic:pic>
              </a:graphicData>
            </a:graphic>
          </wp:inline>
        </w:drawing>
      </w:r>
    </w:p>
    <w:p w:rsidR="00E56290" w:rsidRPr="002F2193" w:rsidRDefault="00E56290" w:rsidP="00E56290">
      <w:pPr>
        <w:jc w:val="both"/>
        <w:rPr>
          <w:rFonts w:cstheme="minorHAnsi"/>
          <w:b/>
        </w:rPr>
      </w:pPr>
      <w:r w:rsidRPr="002F2193">
        <w:rPr>
          <w:rFonts w:cstheme="minorHAnsi"/>
          <w:b/>
        </w:rPr>
        <w:t xml:space="preserve">JOB </w:t>
      </w:r>
      <w:r w:rsidR="00C046B0" w:rsidRPr="002F2193">
        <w:rPr>
          <w:rFonts w:cstheme="minorHAnsi"/>
          <w:b/>
        </w:rPr>
        <w:t>DESCRIPTION</w:t>
      </w:r>
    </w:p>
    <w:p w:rsidR="00E56290" w:rsidRPr="002F2193" w:rsidRDefault="00E56290" w:rsidP="00E56290">
      <w:pPr>
        <w:jc w:val="both"/>
        <w:rPr>
          <w:rFonts w:cstheme="minorHAnsi"/>
          <w:b/>
        </w:rPr>
      </w:pPr>
      <w:r w:rsidRPr="002F2193">
        <w:rPr>
          <w:rFonts w:cstheme="minorHAnsi"/>
          <w:b/>
        </w:rPr>
        <w:t xml:space="preserve">Job Title: </w:t>
      </w:r>
      <w:r w:rsidRPr="002F2193">
        <w:rPr>
          <w:rFonts w:cstheme="minorHAnsi"/>
          <w:b/>
        </w:rPr>
        <w:tab/>
      </w:r>
      <w:r w:rsidRPr="002F2193">
        <w:rPr>
          <w:rFonts w:cstheme="minorHAnsi"/>
          <w:b/>
        </w:rPr>
        <w:tab/>
      </w:r>
      <w:r w:rsidRPr="002F2193">
        <w:rPr>
          <w:rFonts w:cstheme="minorHAnsi"/>
        </w:rPr>
        <w:t>Finance Assistant Trainee</w:t>
      </w:r>
    </w:p>
    <w:p w:rsidR="00E56290" w:rsidRPr="002F2193" w:rsidRDefault="00E56290" w:rsidP="00E56290">
      <w:pPr>
        <w:jc w:val="both"/>
        <w:rPr>
          <w:rFonts w:cstheme="minorHAnsi"/>
        </w:rPr>
      </w:pPr>
      <w:r w:rsidRPr="002F2193">
        <w:rPr>
          <w:rFonts w:cstheme="minorHAnsi"/>
          <w:b/>
        </w:rPr>
        <w:t>Responsible to</w:t>
      </w:r>
      <w:r w:rsidRPr="002F2193">
        <w:rPr>
          <w:rFonts w:cstheme="minorHAnsi"/>
        </w:rPr>
        <w:t xml:space="preserve">:  </w:t>
      </w:r>
      <w:r w:rsidRPr="002F2193">
        <w:rPr>
          <w:rFonts w:cstheme="minorHAnsi"/>
        </w:rPr>
        <w:tab/>
        <w:t>Finance Manager</w:t>
      </w:r>
    </w:p>
    <w:p w:rsidR="00E17198" w:rsidRPr="00E17198" w:rsidRDefault="00E56290" w:rsidP="00E17198">
      <w:pPr>
        <w:jc w:val="both"/>
        <w:rPr>
          <w:rFonts w:cstheme="minorHAnsi"/>
        </w:rPr>
      </w:pPr>
      <w:r w:rsidRPr="002F2193">
        <w:rPr>
          <w:rFonts w:cstheme="minorHAnsi"/>
        </w:rPr>
        <w:t>The Trainee position is an opportunity to gain training and hands-on experience over a</w:t>
      </w:r>
      <w:r w:rsidR="005918EE">
        <w:rPr>
          <w:rFonts w:cstheme="minorHAnsi"/>
        </w:rPr>
        <w:t xml:space="preserve"> </w:t>
      </w:r>
      <w:proofErr w:type="gramStart"/>
      <w:r w:rsidR="005918EE">
        <w:rPr>
          <w:rFonts w:cstheme="minorHAnsi"/>
        </w:rPr>
        <w:t>12</w:t>
      </w:r>
      <w:r w:rsidR="006A2D1F" w:rsidRPr="002F2193">
        <w:rPr>
          <w:rFonts w:cstheme="minorHAnsi"/>
        </w:rPr>
        <w:t xml:space="preserve"> month</w:t>
      </w:r>
      <w:proofErr w:type="gramEnd"/>
      <w:r w:rsidRPr="002F2193">
        <w:rPr>
          <w:rFonts w:cstheme="minorHAnsi"/>
        </w:rPr>
        <w:t xml:space="preserve"> period in all aspects of the </w:t>
      </w:r>
      <w:r w:rsidR="005918EE">
        <w:rPr>
          <w:rFonts w:cstheme="minorHAnsi"/>
        </w:rPr>
        <w:t>transactional finance team</w:t>
      </w:r>
      <w:r w:rsidRPr="002F2193">
        <w:rPr>
          <w:rFonts w:cstheme="minorHAnsi"/>
        </w:rPr>
        <w:t xml:space="preserve"> within the National Film &amp; Television School (NFTS). Key areas of the Finance Department</w:t>
      </w:r>
      <w:r w:rsidR="005918EE">
        <w:rPr>
          <w:rFonts w:cstheme="minorHAnsi"/>
        </w:rPr>
        <w:t xml:space="preserve"> and you will be exposed to </w:t>
      </w:r>
      <w:proofErr w:type="gramStart"/>
      <w:r w:rsidR="005918EE">
        <w:rPr>
          <w:rFonts w:cstheme="minorHAnsi"/>
        </w:rPr>
        <w:t>are</w:t>
      </w:r>
      <w:proofErr w:type="gramEnd"/>
      <w:r w:rsidRPr="002F2193">
        <w:rPr>
          <w:rFonts w:cstheme="minorHAnsi"/>
        </w:rPr>
        <w:t>:-</w:t>
      </w:r>
    </w:p>
    <w:p w:rsidR="005918EE" w:rsidRPr="00E17198" w:rsidRDefault="00E56290" w:rsidP="00E56290">
      <w:pPr>
        <w:spacing w:after="0" w:line="240" w:lineRule="auto"/>
        <w:jc w:val="both"/>
        <w:rPr>
          <w:rFonts w:cstheme="minorHAnsi"/>
          <w:b/>
        </w:rPr>
      </w:pPr>
      <w:r w:rsidRPr="002F2193">
        <w:rPr>
          <w:rFonts w:cstheme="minorHAnsi"/>
          <w:b/>
        </w:rPr>
        <w:t>Purchase Ledger</w:t>
      </w:r>
    </w:p>
    <w:p w:rsidR="00E17198" w:rsidRDefault="00E56290" w:rsidP="00E56290">
      <w:pPr>
        <w:spacing w:after="0" w:line="240" w:lineRule="auto"/>
        <w:jc w:val="both"/>
        <w:rPr>
          <w:rFonts w:cstheme="minorHAnsi"/>
        </w:rPr>
      </w:pPr>
      <w:r w:rsidRPr="002F2193">
        <w:rPr>
          <w:rFonts w:cstheme="minorHAnsi"/>
        </w:rPr>
        <w:t>The Purchase ledger function arranges payment to external companies, visiting tutors and contractors for goods and services supplied to the School.  Working with the Purchase Ledger Controller, activities you will gain exposure to</w:t>
      </w:r>
      <w:r w:rsidR="00E17198">
        <w:rPr>
          <w:rFonts w:cstheme="minorHAnsi"/>
        </w:rPr>
        <w:t xml:space="preserve"> are</w:t>
      </w:r>
      <w:r w:rsidRPr="002F2193">
        <w:rPr>
          <w:rFonts w:cstheme="minorHAnsi"/>
        </w:rPr>
        <w:t>:</w:t>
      </w:r>
    </w:p>
    <w:p w:rsidR="00E56290" w:rsidRPr="002F2193" w:rsidRDefault="00E56290" w:rsidP="00E56290">
      <w:pPr>
        <w:spacing w:after="0" w:line="240" w:lineRule="auto"/>
        <w:jc w:val="both"/>
        <w:rPr>
          <w:rFonts w:cstheme="minorHAnsi"/>
        </w:rPr>
      </w:pPr>
      <w:r w:rsidRPr="002F2193">
        <w:rPr>
          <w:rFonts w:cstheme="minorHAnsi"/>
        </w:rPr>
        <w:t xml:space="preserve"> </w:t>
      </w:r>
    </w:p>
    <w:p w:rsidR="00E56290" w:rsidRPr="002F2193" w:rsidRDefault="00E56290" w:rsidP="00E56290">
      <w:pPr>
        <w:pStyle w:val="ListParagraph"/>
        <w:numPr>
          <w:ilvl w:val="0"/>
          <w:numId w:val="1"/>
        </w:numPr>
        <w:spacing w:after="0" w:line="240" w:lineRule="auto"/>
        <w:jc w:val="both"/>
        <w:rPr>
          <w:rFonts w:cstheme="minorHAnsi"/>
        </w:rPr>
      </w:pPr>
      <w:r w:rsidRPr="002F2193">
        <w:rPr>
          <w:rFonts w:cstheme="minorHAnsi"/>
        </w:rPr>
        <w:t>Setting up new Supplier accounts in the Finance system</w:t>
      </w:r>
    </w:p>
    <w:p w:rsidR="00E56290" w:rsidRPr="002F2193" w:rsidRDefault="00E56290" w:rsidP="00E56290">
      <w:pPr>
        <w:pStyle w:val="ListParagraph"/>
        <w:numPr>
          <w:ilvl w:val="0"/>
          <w:numId w:val="1"/>
        </w:numPr>
        <w:spacing w:after="0" w:line="240" w:lineRule="auto"/>
        <w:jc w:val="both"/>
        <w:rPr>
          <w:rFonts w:cstheme="minorHAnsi"/>
        </w:rPr>
      </w:pPr>
      <w:r w:rsidRPr="002F2193">
        <w:rPr>
          <w:rFonts w:cstheme="minorHAnsi"/>
        </w:rPr>
        <w:t xml:space="preserve">Creating &amp; issuing purchase orders </w:t>
      </w:r>
    </w:p>
    <w:p w:rsidR="00E56290" w:rsidRPr="002F2193" w:rsidRDefault="00E56290" w:rsidP="00E56290">
      <w:pPr>
        <w:pStyle w:val="ListParagraph"/>
        <w:numPr>
          <w:ilvl w:val="0"/>
          <w:numId w:val="1"/>
        </w:numPr>
        <w:spacing w:after="0" w:line="240" w:lineRule="auto"/>
        <w:jc w:val="both"/>
        <w:rPr>
          <w:rFonts w:cstheme="minorHAnsi"/>
        </w:rPr>
      </w:pPr>
      <w:r w:rsidRPr="002F2193">
        <w:rPr>
          <w:rFonts w:cstheme="minorHAnsi"/>
        </w:rPr>
        <w:t xml:space="preserve">Reconciling supplier statements </w:t>
      </w:r>
    </w:p>
    <w:p w:rsidR="00E56290" w:rsidRDefault="00E56290" w:rsidP="00E56290">
      <w:pPr>
        <w:pStyle w:val="ListParagraph"/>
        <w:numPr>
          <w:ilvl w:val="0"/>
          <w:numId w:val="1"/>
        </w:numPr>
        <w:spacing w:after="0" w:line="240" w:lineRule="auto"/>
        <w:jc w:val="both"/>
        <w:rPr>
          <w:rFonts w:cstheme="minorHAnsi"/>
        </w:rPr>
      </w:pPr>
      <w:r w:rsidRPr="002F2193">
        <w:rPr>
          <w:rFonts w:cstheme="minorHAnsi"/>
        </w:rPr>
        <w:t>Reconciling and following up on outstanding cash floats</w:t>
      </w:r>
    </w:p>
    <w:p w:rsidR="005918EE" w:rsidRDefault="005918EE" w:rsidP="00E56290">
      <w:pPr>
        <w:pStyle w:val="ListParagraph"/>
        <w:numPr>
          <w:ilvl w:val="0"/>
          <w:numId w:val="1"/>
        </w:numPr>
        <w:spacing w:after="0" w:line="240" w:lineRule="auto"/>
        <w:jc w:val="both"/>
        <w:rPr>
          <w:rFonts w:cstheme="minorHAnsi"/>
        </w:rPr>
      </w:pPr>
      <w:r>
        <w:rPr>
          <w:rFonts w:cstheme="minorHAnsi"/>
        </w:rPr>
        <w:t>Matching Purchase orders to Invoices</w:t>
      </w:r>
    </w:p>
    <w:p w:rsidR="00E17198" w:rsidRDefault="005918EE" w:rsidP="00E17198">
      <w:pPr>
        <w:pStyle w:val="ListParagraph"/>
        <w:numPr>
          <w:ilvl w:val="0"/>
          <w:numId w:val="1"/>
        </w:numPr>
        <w:spacing w:after="0" w:line="240" w:lineRule="auto"/>
        <w:jc w:val="both"/>
        <w:rPr>
          <w:rFonts w:cstheme="minorHAnsi"/>
        </w:rPr>
      </w:pPr>
      <w:r>
        <w:rPr>
          <w:rFonts w:cstheme="minorHAnsi"/>
        </w:rPr>
        <w:t>Posting Invoice’s onto the Finance System</w:t>
      </w:r>
    </w:p>
    <w:p w:rsidR="005918EE" w:rsidRPr="005918EE" w:rsidRDefault="005918EE" w:rsidP="005918EE">
      <w:pPr>
        <w:spacing w:after="0" w:line="240" w:lineRule="auto"/>
        <w:jc w:val="both"/>
        <w:rPr>
          <w:rFonts w:cstheme="minorHAnsi"/>
        </w:rPr>
      </w:pPr>
    </w:p>
    <w:p w:rsidR="005918EE" w:rsidRPr="002F2193" w:rsidRDefault="00E56290" w:rsidP="00E56290">
      <w:pPr>
        <w:spacing w:after="0" w:line="240" w:lineRule="auto"/>
        <w:jc w:val="both"/>
        <w:rPr>
          <w:rFonts w:cstheme="minorHAnsi"/>
          <w:b/>
        </w:rPr>
      </w:pPr>
      <w:r w:rsidRPr="002F2193">
        <w:rPr>
          <w:rFonts w:cstheme="minorHAnsi"/>
          <w:b/>
        </w:rPr>
        <w:t>Sales Ledger</w:t>
      </w:r>
    </w:p>
    <w:p w:rsidR="00E56290" w:rsidRPr="002F2193" w:rsidRDefault="00E56290" w:rsidP="00E56290">
      <w:pPr>
        <w:spacing w:after="0" w:line="240" w:lineRule="auto"/>
        <w:jc w:val="both"/>
        <w:rPr>
          <w:rFonts w:cstheme="minorHAnsi"/>
        </w:rPr>
      </w:pPr>
      <w:r w:rsidRPr="002F2193">
        <w:rPr>
          <w:rFonts w:cstheme="minorHAnsi"/>
        </w:rPr>
        <w:t>The Sales ledger function deals with all payments</w:t>
      </w:r>
      <w:r w:rsidR="00E17198">
        <w:rPr>
          <w:rFonts w:cstheme="minorHAnsi"/>
        </w:rPr>
        <w:t xml:space="preserve"> due and / or received into t</w:t>
      </w:r>
      <w:r w:rsidRPr="002F2193">
        <w:rPr>
          <w:rFonts w:cstheme="minorHAnsi"/>
        </w:rPr>
        <w:t>he School. This may include payments from our students to settle their tuition fees, grant payments from government bodies and payment from companies to provide students with scholarships and bursaries.  Working with the Credit Controller</w:t>
      </w:r>
      <w:r w:rsidR="00E17198">
        <w:rPr>
          <w:rFonts w:cstheme="minorHAnsi"/>
        </w:rPr>
        <w:t xml:space="preserve"> and Accounts Assistant</w:t>
      </w:r>
      <w:r w:rsidRPr="002F2193">
        <w:rPr>
          <w:rFonts w:cstheme="minorHAnsi"/>
        </w:rPr>
        <w:t>, activities you will gain exposure to</w:t>
      </w:r>
      <w:r w:rsidR="00E17198">
        <w:rPr>
          <w:rFonts w:cstheme="minorHAnsi"/>
        </w:rPr>
        <w:t xml:space="preserve"> are</w:t>
      </w:r>
      <w:r w:rsidRPr="002F2193">
        <w:rPr>
          <w:rFonts w:cstheme="minorHAnsi"/>
        </w:rPr>
        <w:t>: -</w:t>
      </w:r>
    </w:p>
    <w:p w:rsidR="00E56290" w:rsidRPr="002F2193" w:rsidRDefault="00E56290" w:rsidP="00E56290">
      <w:pPr>
        <w:spacing w:after="0" w:line="240" w:lineRule="auto"/>
        <w:jc w:val="both"/>
        <w:rPr>
          <w:rFonts w:cstheme="minorHAnsi"/>
        </w:rPr>
      </w:pPr>
    </w:p>
    <w:p w:rsidR="00E17198" w:rsidRDefault="00E17198" w:rsidP="00E56290">
      <w:pPr>
        <w:pStyle w:val="ListParagraph"/>
        <w:numPr>
          <w:ilvl w:val="0"/>
          <w:numId w:val="2"/>
        </w:numPr>
        <w:spacing w:after="0" w:line="240" w:lineRule="auto"/>
        <w:jc w:val="both"/>
        <w:rPr>
          <w:rFonts w:cstheme="minorHAnsi"/>
        </w:rPr>
      </w:pPr>
      <w:r>
        <w:rPr>
          <w:rFonts w:cstheme="minorHAnsi"/>
        </w:rPr>
        <w:t>Setting up new Sales Accounts</w:t>
      </w:r>
    </w:p>
    <w:p w:rsidR="00E56290" w:rsidRPr="002F2193" w:rsidRDefault="00E56290" w:rsidP="00E56290">
      <w:pPr>
        <w:pStyle w:val="ListParagraph"/>
        <w:numPr>
          <w:ilvl w:val="0"/>
          <w:numId w:val="2"/>
        </w:numPr>
        <w:spacing w:after="0" w:line="240" w:lineRule="auto"/>
        <w:jc w:val="both"/>
        <w:rPr>
          <w:rFonts w:cstheme="minorHAnsi"/>
        </w:rPr>
      </w:pPr>
      <w:r w:rsidRPr="002F2193">
        <w:rPr>
          <w:rFonts w:cstheme="minorHAnsi"/>
        </w:rPr>
        <w:t>Raising Sales invoices in the Finance System</w:t>
      </w:r>
    </w:p>
    <w:p w:rsidR="00E56290" w:rsidRPr="002F2193" w:rsidRDefault="00E56290" w:rsidP="00E56290">
      <w:pPr>
        <w:pStyle w:val="ListParagraph"/>
        <w:numPr>
          <w:ilvl w:val="0"/>
          <w:numId w:val="2"/>
        </w:numPr>
        <w:spacing w:after="0" w:line="240" w:lineRule="auto"/>
        <w:jc w:val="both"/>
        <w:rPr>
          <w:rFonts w:cstheme="minorHAnsi"/>
        </w:rPr>
      </w:pPr>
      <w:r w:rsidRPr="002F2193">
        <w:rPr>
          <w:rFonts w:cstheme="minorHAnsi"/>
        </w:rPr>
        <w:t>Recording and allocation of payments to the relevant Sales Accounts</w:t>
      </w:r>
    </w:p>
    <w:p w:rsidR="00E56290" w:rsidRDefault="00E56290" w:rsidP="00E56290">
      <w:pPr>
        <w:pStyle w:val="ListParagraph"/>
        <w:numPr>
          <w:ilvl w:val="0"/>
          <w:numId w:val="2"/>
        </w:numPr>
        <w:spacing w:after="0" w:line="240" w:lineRule="auto"/>
        <w:jc w:val="both"/>
        <w:rPr>
          <w:rFonts w:cstheme="minorHAnsi"/>
        </w:rPr>
      </w:pPr>
      <w:r w:rsidRPr="002F2193">
        <w:rPr>
          <w:rFonts w:cstheme="minorHAnsi"/>
        </w:rPr>
        <w:t>Contacting Debtors and students for overdue payments</w:t>
      </w:r>
    </w:p>
    <w:p w:rsidR="00E17198" w:rsidRPr="00E17198" w:rsidRDefault="005918EE" w:rsidP="00E17198">
      <w:pPr>
        <w:pStyle w:val="ListParagraph"/>
        <w:numPr>
          <w:ilvl w:val="0"/>
          <w:numId w:val="2"/>
        </w:numPr>
        <w:spacing w:after="0" w:line="240" w:lineRule="auto"/>
        <w:jc w:val="both"/>
        <w:rPr>
          <w:rFonts w:cstheme="minorHAnsi"/>
        </w:rPr>
      </w:pPr>
      <w:r>
        <w:rPr>
          <w:rFonts w:cstheme="minorHAnsi"/>
        </w:rPr>
        <w:t>Sending out Statements to all Debtors on a monthly basis</w:t>
      </w:r>
    </w:p>
    <w:p w:rsidR="00E56290" w:rsidRPr="00273A14" w:rsidRDefault="00E56290" w:rsidP="00E56290">
      <w:pPr>
        <w:spacing w:after="0" w:line="240" w:lineRule="auto"/>
        <w:jc w:val="both"/>
        <w:rPr>
          <w:rFonts w:cstheme="minorHAnsi"/>
          <w:color w:val="FF0000"/>
        </w:rPr>
      </w:pPr>
    </w:p>
    <w:p w:rsidR="00E56290" w:rsidRPr="002F2193" w:rsidRDefault="00E56290" w:rsidP="00E56290">
      <w:pPr>
        <w:spacing w:after="0" w:line="240" w:lineRule="auto"/>
        <w:jc w:val="both"/>
        <w:rPr>
          <w:rFonts w:cstheme="minorHAnsi"/>
          <w:b/>
        </w:rPr>
      </w:pPr>
      <w:r w:rsidRPr="002F2193">
        <w:rPr>
          <w:rFonts w:cstheme="minorHAnsi"/>
          <w:b/>
        </w:rPr>
        <w:t>Day to day duties</w:t>
      </w:r>
    </w:p>
    <w:p w:rsidR="00E56290" w:rsidRPr="002F2193" w:rsidRDefault="00E56290" w:rsidP="00E56290">
      <w:pPr>
        <w:spacing w:after="0" w:line="240" w:lineRule="auto"/>
        <w:jc w:val="both"/>
        <w:rPr>
          <w:rFonts w:cstheme="minorHAnsi"/>
        </w:rPr>
      </w:pPr>
      <w:r w:rsidRPr="002F2193">
        <w:rPr>
          <w:rFonts w:cstheme="minorHAnsi"/>
        </w:rPr>
        <w:t xml:space="preserve">As an integral member of the Finance team there are a number of duties which you will be responsible for on a day-to-day basis.  These include: </w:t>
      </w:r>
    </w:p>
    <w:p w:rsidR="00E56290" w:rsidRPr="002F2193" w:rsidRDefault="00E56290" w:rsidP="00E56290">
      <w:pPr>
        <w:spacing w:after="0" w:line="240" w:lineRule="auto"/>
        <w:jc w:val="both"/>
        <w:rPr>
          <w:rFonts w:cstheme="minorHAnsi"/>
        </w:rPr>
      </w:pPr>
    </w:p>
    <w:p w:rsidR="00E56290" w:rsidRPr="002F2193" w:rsidRDefault="00E56290" w:rsidP="00E56290">
      <w:pPr>
        <w:pStyle w:val="ListParagraph"/>
        <w:numPr>
          <w:ilvl w:val="0"/>
          <w:numId w:val="3"/>
        </w:numPr>
        <w:spacing w:after="0" w:line="240" w:lineRule="auto"/>
        <w:jc w:val="both"/>
        <w:rPr>
          <w:rFonts w:cstheme="minorHAnsi"/>
        </w:rPr>
      </w:pPr>
      <w:r w:rsidRPr="002F2193">
        <w:rPr>
          <w:rFonts w:cstheme="minorHAnsi"/>
        </w:rPr>
        <w:t>Monitoring and responding to emails and post coming into the Finance Office</w:t>
      </w:r>
    </w:p>
    <w:p w:rsidR="00E56290" w:rsidRPr="002F2193" w:rsidRDefault="00E56290" w:rsidP="00E56290">
      <w:pPr>
        <w:pStyle w:val="ListParagraph"/>
        <w:numPr>
          <w:ilvl w:val="0"/>
          <w:numId w:val="3"/>
        </w:numPr>
        <w:spacing w:after="0" w:line="240" w:lineRule="auto"/>
        <w:jc w:val="both"/>
        <w:rPr>
          <w:rFonts w:cstheme="minorHAnsi"/>
        </w:rPr>
      </w:pPr>
      <w:r w:rsidRPr="002F2193">
        <w:rPr>
          <w:rFonts w:cstheme="minorHAnsi"/>
        </w:rPr>
        <w:t>Reconciliation of the School’s Bar and pool table takings</w:t>
      </w:r>
    </w:p>
    <w:p w:rsidR="00E56290" w:rsidRPr="002F2193" w:rsidRDefault="00E56290" w:rsidP="00E56290">
      <w:pPr>
        <w:pStyle w:val="ListParagraph"/>
        <w:numPr>
          <w:ilvl w:val="0"/>
          <w:numId w:val="3"/>
        </w:numPr>
        <w:spacing w:after="0" w:line="240" w:lineRule="auto"/>
        <w:jc w:val="both"/>
        <w:rPr>
          <w:rFonts w:cstheme="minorHAnsi"/>
        </w:rPr>
      </w:pPr>
      <w:r w:rsidRPr="002F2193">
        <w:rPr>
          <w:rFonts w:cstheme="minorHAnsi"/>
        </w:rPr>
        <w:t>Taking student and staff payments for Chiltern Rail tickets</w:t>
      </w:r>
    </w:p>
    <w:p w:rsidR="00E56290" w:rsidRPr="002F2193" w:rsidRDefault="00E56290" w:rsidP="00E56290">
      <w:pPr>
        <w:pStyle w:val="ListParagraph"/>
        <w:numPr>
          <w:ilvl w:val="0"/>
          <w:numId w:val="3"/>
        </w:numPr>
        <w:spacing w:after="0" w:line="240" w:lineRule="auto"/>
        <w:jc w:val="both"/>
        <w:rPr>
          <w:rFonts w:cstheme="minorHAnsi"/>
        </w:rPr>
      </w:pPr>
      <w:r w:rsidRPr="002F2193">
        <w:rPr>
          <w:rFonts w:cstheme="minorHAnsi"/>
        </w:rPr>
        <w:t>Keeping the filing system up to date and organised</w:t>
      </w:r>
    </w:p>
    <w:p w:rsidR="00C046B0" w:rsidRPr="002F2193" w:rsidRDefault="00C046B0" w:rsidP="00E56290">
      <w:pPr>
        <w:spacing w:after="0" w:line="240" w:lineRule="auto"/>
        <w:jc w:val="both"/>
        <w:rPr>
          <w:rFonts w:cstheme="minorHAnsi"/>
          <w:b/>
          <w:u w:val="single"/>
        </w:rPr>
      </w:pPr>
    </w:p>
    <w:p w:rsidR="00E56290" w:rsidRPr="00E17198" w:rsidRDefault="00E56290" w:rsidP="00E56290">
      <w:pPr>
        <w:spacing w:after="0" w:line="240" w:lineRule="auto"/>
        <w:jc w:val="both"/>
        <w:rPr>
          <w:rFonts w:cstheme="minorHAnsi"/>
          <w:b/>
          <w:u w:val="single"/>
        </w:rPr>
      </w:pPr>
      <w:r w:rsidRPr="002F2193">
        <w:rPr>
          <w:rFonts w:cstheme="minorHAnsi"/>
          <w:b/>
          <w:u w:val="single"/>
        </w:rPr>
        <w:t>Person Specification:</w:t>
      </w:r>
    </w:p>
    <w:p w:rsidR="00E56290" w:rsidRPr="002F2193" w:rsidRDefault="00E56290" w:rsidP="00E56290">
      <w:pPr>
        <w:spacing w:after="0" w:line="240" w:lineRule="auto"/>
        <w:jc w:val="both"/>
        <w:rPr>
          <w:rFonts w:cstheme="minorHAnsi"/>
        </w:rPr>
      </w:pPr>
      <w:r w:rsidRPr="002F2193">
        <w:rPr>
          <w:rFonts w:cstheme="minorHAnsi"/>
        </w:rPr>
        <w:t>A team player who is organised, energetic, flexible and with the ability to multi task within a fast pace and busy department.</w:t>
      </w:r>
    </w:p>
    <w:p w:rsidR="00E56290" w:rsidRPr="002F2193" w:rsidRDefault="00E56290" w:rsidP="00E56290">
      <w:pPr>
        <w:spacing w:after="0" w:line="240" w:lineRule="auto"/>
        <w:jc w:val="both"/>
        <w:rPr>
          <w:rFonts w:cstheme="minorHAnsi"/>
        </w:rPr>
      </w:pPr>
      <w:r w:rsidRPr="002F2193">
        <w:rPr>
          <w:rFonts w:cstheme="minorHAnsi"/>
        </w:rPr>
        <w:t>A basic understanding of Microsoft systems; experience of MS Excel and MS Outlook (or similar) would be an advantage.</w:t>
      </w:r>
    </w:p>
    <w:p w:rsidR="00E56290" w:rsidRPr="002F2193" w:rsidRDefault="00E56290" w:rsidP="00E56290">
      <w:pPr>
        <w:spacing w:after="0" w:line="240" w:lineRule="auto"/>
        <w:jc w:val="both"/>
        <w:rPr>
          <w:rFonts w:cstheme="minorHAnsi"/>
        </w:rPr>
      </w:pPr>
      <w:r w:rsidRPr="002F2193">
        <w:rPr>
          <w:rFonts w:cstheme="minorHAnsi"/>
        </w:rPr>
        <w:t>A GCSE grade of D</w:t>
      </w:r>
      <w:r w:rsidR="000465E2">
        <w:rPr>
          <w:rFonts w:cstheme="minorHAnsi"/>
        </w:rPr>
        <w:t>/3</w:t>
      </w:r>
      <w:r w:rsidRPr="002F2193">
        <w:rPr>
          <w:rFonts w:cstheme="minorHAnsi"/>
        </w:rPr>
        <w:t xml:space="preserve"> and above in English and Maths</w:t>
      </w:r>
    </w:p>
    <w:p w:rsidR="00E56290" w:rsidRPr="002F2193" w:rsidRDefault="00E56290" w:rsidP="00E17198">
      <w:pPr>
        <w:spacing w:after="0" w:line="240" w:lineRule="auto"/>
        <w:jc w:val="both"/>
        <w:rPr>
          <w:rFonts w:cstheme="minorHAnsi"/>
        </w:rPr>
      </w:pPr>
      <w:r w:rsidRPr="002F2193">
        <w:rPr>
          <w:rFonts w:cstheme="minorHAnsi"/>
        </w:rPr>
        <w:t>A passion for the film, TV and games industries, and a desire to assist students in their studies.</w:t>
      </w:r>
    </w:p>
    <w:p w:rsidR="00320F75" w:rsidRPr="002F2193" w:rsidRDefault="00E56290" w:rsidP="00E17198">
      <w:pPr>
        <w:spacing w:after="0"/>
        <w:rPr>
          <w:rFonts w:cstheme="minorHAnsi"/>
        </w:rPr>
      </w:pPr>
      <w:r w:rsidRPr="002F2193">
        <w:rPr>
          <w:rFonts w:cstheme="minorHAnsi"/>
        </w:rPr>
        <w:t>Keen to progress in a Finance career</w:t>
      </w:r>
      <w:bookmarkStart w:id="0" w:name="_GoBack"/>
      <w:bookmarkEnd w:id="0"/>
    </w:p>
    <w:sectPr w:rsidR="00320F75" w:rsidRPr="002F2193" w:rsidSect="00B97A46">
      <w:pgSz w:w="11906" w:h="16838"/>
      <w:pgMar w:top="624" w:right="1416" w:bottom="62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434"/>
    <w:multiLevelType w:val="hybridMultilevel"/>
    <w:tmpl w:val="ABB6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E23F2"/>
    <w:multiLevelType w:val="hybridMultilevel"/>
    <w:tmpl w:val="80BC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96215"/>
    <w:multiLevelType w:val="hybridMultilevel"/>
    <w:tmpl w:val="190C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003E3"/>
    <w:multiLevelType w:val="hybridMultilevel"/>
    <w:tmpl w:val="4392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90"/>
    <w:rsid w:val="000465E2"/>
    <w:rsid w:val="00273A14"/>
    <w:rsid w:val="002F2193"/>
    <w:rsid w:val="00320F75"/>
    <w:rsid w:val="003B16E3"/>
    <w:rsid w:val="005918EE"/>
    <w:rsid w:val="006A2D1F"/>
    <w:rsid w:val="00AD6E70"/>
    <w:rsid w:val="00C046B0"/>
    <w:rsid w:val="00C929C3"/>
    <w:rsid w:val="00E17198"/>
    <w:rsid w:val="00E56290"/>
    <w:rsid w:val="00F7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F8CC"/>
  <w15:chartTrackingRefBased/>
  <w15:docId w15:val="{91A99966-3000-455E-8111-8E370C03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290"/>
    <w:pPr>
      <w:ind w:left="720"/>
      <w:contextualSpacing/>
    </w:pPr>
  </w:style>
  <w:style w:type="character" w:styleId="Hyperlink">
    <w:name w:val="Hyperlink"/>
    <w:uiPriority w:val="99"/>
    <w:semiHidden/>
    <w:unhideWhenUsed/>
    <w:rsid w:val="00F73634"/>
    <w:rPr>
      <w:color w:val="0000FF"/>
      <w:u w:val="single"/>
    </w:rPr>
  </w:style>
  <w:style w:type="paragraph" w:customStyle="1" w:styleId="Default">
    <w:name w:val="Default"/>
    <w:rsid w:val="00F736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Worrall</dc:creator>
  <cp:keywords/>
  <dc:description/>
  <cp:lastModifiedBy>Jo Winstone</cp:lastModifiedBy>
  <cp:revision>2</cp:revision>
  <dcterms:created xsi:type="dcterms:W3CDTF">2019-05-08T09:48:00Z</dcterms:created>
  <dcterms:modified xsi:type="dcterms:W3CDTF">2019-05-08T09:48:00Z</dcterms:modified>
</cp:coreProperties>
</file>